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6E" w:rsidRDefault="00EA494B" w:rsidP="00EA494B">
      <w:pPr>
        <w:jc w:val="center"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2.2 – Introduction to Naming</w:t>
      </w:r>
    </w:p>
    <w:p w:rsidR="00EA494B" w:rsidRPr="00A139CC" w:rsidRDefault="00EA494B" w:rsidP="00EA494B">
      <w:pPr>
        <w:rPr>
          <w:rFonts w:ascii="Palatino Linotype" w:hAnsi="Palatino Linotype"/>
          <w:sz w:val="24"/>
          <w:szCs w:val="24"/>
          <w:u w:val="single"/>
          <w:lang w:val="en-US"/>
        </w:rPr>
      </w:pPr>
      <w:r w:rsidRPr="00A139CC">
        <w:rPr>
          <w:rFonts w:ascii="Palatino Linotype" w:hAnsi="Palatino Linotype"/>
          <w:b/>
          <w:sz w:val="24"/>
          <w:szCs w:val="24"/>
          <w:u w:val="single"/>
          <w:lang w:val="en-US"/>
        </w:rPr>
        <w:t>Covalent Compounds</w:t>
      </w:r>
    </w:p>
    <w:p w:rsidR="007267B0" w:rsidRDefault="007267B0" w:rsidP="00EA494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These compounds typically consist of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two non-metals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EA494B" w:rsidRDefault="00EA494B" w:rsidP="00EA494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When naming covalent compounds, there are just a couple of simple rules to remember. </w:t>
      </w:r>
    </w:p>
    <w:p w:rsidR="00EA494B" w:rsidRDefault="00EA494B" w:rsidP="00EA494B">
      <w:pPr>
        <w:pStyle w:val="ListParagraph"/>
        <w:numPr>
          <w:ilvl w:val="1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We will use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prefixes</w:t>
      </w:r>
      <w:r>
        <w:rPr>
          <w:rFonts w:ascii="Palatino Linotype" w:hAnsi="Palatino Linotype"/>
          <w:sz w:val="24"/>
          <w:szCs w:val="24"/>
          <w:lang w:val="en-US"/>
        </w:rPr>
        <w:t xml:space="preserve"> to indicate how many atoms of each element are shown in the formula.</w:t>
      </w:r>
    </w:p>
    <w:p w:rsidR="00EA494B" w:rsidRDefault="00EA494B" w:rsidP="00EA494B">
      <w:pPr>
        <w:pStyle w:val="ListParagraph"/>
        <w:numPr>
          <w:ilvl w:val="1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The ending of the last (or most negative) element will be changed to</w:t>
      </w:r>
      <w:r w:rsidR="00A139CC">
        <w:rPr>
          <w:rFonts w:ascii="Palatino Linotype" w:hAnsi="Palatino Linotype"/>
          <w:sz w:val="24"/>
          <w:szCs w:val="24"/>
          <w:lang w:val="en-US"/>
        </w:rPr>
        <w:t xml:space="preserve"> read</w:t>
      </w:r>
      <w:r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A139CC">
        <w:rPr>
          <w:rFonts w:ascii="Palatino Linotype" w:hAnsi="Palatino Linotype"/>
          <w:sz w:val="24"/>
          <w:szCs w:val="24"/>
          <w:lang w:val="en-US"/>
        </w:rPr>
        <w:t>“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–</w:t>
      </w:r>
      <w:proofErr w:type="spellStart"/>
      <w:r>
        <w:rPr>
          <w:rFonts w:ascii="Palatino Linotype" w:hAnsi="Palatino Linotype"/>
          <w:sz w:val="24"/>
          <w:szCs w:val="24"/>
          <w:u w:val="single"/>
          <w:lang w:val="en-US"/>
        </w:rPr>
        <w:t>ide</w:t>
      </w:r>
      <w:proofErr w:type="spellEnd"/>
      <w:r w:rsidR="00A139CC">
        <w:rPr>
          <w:rFonts w:ascii="Palatino Linotype" w:hAnsi="Palatino Linotype"/>
          <w:sz w:val="24"/>
          <w:szCs w:val="24"/>
          <w:u w:val="single"/>
          <w:lang w:val="en-US"/>
        </w:rPr>
        <w:t>”</w:t>
      </w:r>
      <w:r w:rsidR="00A139CC">
        <w:rPr>
          <w:rFonts w:ascii="Palatino Linotype" w:hAnsi="Palatino Linotype"/>
          <w:sz w:val="24"/>
          <w:szCs w:val="24"/>
          <w:lang w:val="en-US"/>
        </w:rPr>
        <w:t>.</w:t>
      </w:r>
    </w:p>
    <w:p w:rsidR="00EA494B" w:rsidRDefault="00EA494B" w:rsidP="00EA494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Prefixes used in naming will be as follows: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EA494B" w:rsidTr="00EA494B">
        <w:tc>
          <w:tcPr>
            <w:tcW w:w="5508" w:type="dxa"/>
          </w:tcPr>
          <w:p w:rsidR="00EA494B" w:rsidRPr="00EA494B" w:rsidRDefault="00EA494B" w:rsidP="00EA494B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Number of Atoms</w:t>
            </w:r>
          </w:p>
        </w:tc>
        <w:tc>
          <w:tcPr>
            <w:tcW w:w="5508" w:type="dxa"/>
          </w:tcPr>
          <w:p w:rsidR="00EA494B" w:rsidRPr="00EA494B" w:rsidRDefault="00EA494B" w:rsidP="00EA494B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Prefix Used</w:t>
            </w: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1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Mono-</w:t>
            </w: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2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Di-</w:t>
            </w: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3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Tri-</w:t>
            </w: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4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Tetra-</w:t>
            </w: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5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Penta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-</w:t>
            </w: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6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Hexa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-</w:t>
            </w:r>
          </w:p>
        </w:tc>
      </w:tr>
    </w:tbl>
    <w:p w:rsidR="00EA494B" w:rsidRDefault="00EA494B" w:rsidP="00EA494B">
      <w:pPr>
        <w:rPr>
          <w:rFonts w:ascii="Palatino Linotype" w:hAnsi="Palatino Linotype"/>
          <w:sz w:val="24"/>
          <w:szCs w:val="24"/>
          <w:lang w:val="en-US"/>
        </w:rPr>
      </w:pPr>
    </w:p>
    <w:p w:rsidR="00EA494B" w:rsidRPr="00A139CC" w:rsidRDefault="007267B0" w:rsidP="00EA494B">
      <w:pPr>
        <w:rPr>
          <w:rFonts w:ascii="Palatino Linotype" w:hAnsi="Palatino Linotype"/>
          <w:sz w:val="24"/>
          <w:szCs w:val="24"/>
          <w:u w:val="single"/>
          <w:lang w:val="en-US"/>
        </w:rPr>
      </w:pPr>
      <w:r w:rsidRPr="00A139CC">
        <w:rPr>
          <w:rFonts w:ascii="Palatino Linotype" w:hAnsi="Palatino Linotype"/>
          <w:b/>
          <w:sz w:val="24"/>
          <w:szCs w:val="24"/>
          <w:u w:val="single"/>
          <w:lang w:val="en-US"/>
        </w:rPr>
        <w:t>Ionic Compounds</w:t>
      </w:r>
    </w:p>
    <w:p w:rsidR="007267B0" w:rsidRDefault="007267B0" w:rsidP="007267B0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These compounds typically consist of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a metal and a non-metal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7267B0" w:rsidRDefault="00A139CC" w:rsidP="007267B0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Naming these compounds is much simpler. The </w:t>
      </w:r>
      <w:proofErr w:type="spellStart"/>
      <w:r w:rsidRPr="00A139CC">
        <w:rPr>
          <w:rFonts w:ascii="Palatino Linotype" w:hAnsi="Palatino Linotype"/>
          <w:sz w:val="24"/>
          <w:szCs w:val="24"/>
          <w:u w:val="single"/>
          <w:lang w:val="en-US"/>
        </w:rPr>
        <w:t>cation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metal appears first in the name, and its name remains the same. The </w:t>
      </w:r>
      <w:r w:rsidRPr="00A139CC">
        <w:rPr>
          <w:rFonts w:ascii="Palatino Linotype" w:hAnsi="Palatino Linotype"/>
          <w:sz w:val="24"/>
          <w:szCs w:val="24"/>
          <w:u w:val="single"/>
          <w:lang w:val="en-US"/>
        </w:rPr>
        <w:t>anion</w:t>
      </w:r>
      <w:r>
        <w:rPr>
          <w:rFonts w:ascii="Palatino Linotype" w:hAnsi="Palatino Linotype"/>
          <w:sz w:val="24"/>
          <w:szCs w:val="24"/>
          <w:lang w:val="en-US"/>
        </w:rPr>
        <w:t xml:space="preserve"> non-metal appears second, and its ending is changed to read “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–</w:t>
      </w:r>
      <w:proofErr w:type="spellStart"/>
      <w:r>
        <w:rPr>
          <w:rFonts w:ascii="Palatino Linotype" w:hAnsi="Palatino Linotype"/>
          <w:sz w:val="24"/>
          <w:szCs w:val="24"/>
          <w:u w:val="single"/>
          <w:lang w:val="en-US"/>
        </w:rPr>
        <w:t>ide</w:t>
      </w:r>
      <w:proofErr w:type="spellEnd"/>
      <w:r>
        <w:rPr>
          <w:rFonts w:ascii="Palatino Linotype" w:hAnsi="Palatino Linotype"/>
          <w:sz w:val="24"/>
          <w:szCs w:val="24"/>
          <w:u w:val="single"/>
          <w:lang w:val="en-US"/>
        </w:rPr>
        <w:t>”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A139CC" w:rsidRDefault="00A139CC" w:rsidP="00A139CC">
      <w:pPr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Checklist for naming compounds when given a formula</w:t>
      </w:r>
    </w:p>
    <w:p w:rsidR="00A139CC" w:rsidRDefault="00A139CC" w:rsidP="00A139CC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Determine whether the compound is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ionic or covalent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 w:rsidRPr="008543C8">
        <w:rPr>
          <w:rFonts w:ascii="Palatino Linotype" w:hAnsi="Palatino Linotype"/>
          <w:b/>
          <w:sz w:val="24"/>
          <w:szCs w:val="24"/>
          <w:lang w:val="en-US"/>
        </w:rPr>
        <w:t>Ionic</w:t>
      </w:r>
      <w:r>
        <w:rPr>
          <w:rFonts w:ascii="Palatino Linotype" w:hAnsi="Palatino Linotype"/>
          <w:sz w:val="24"/>
          <w:szCs w:val="24"/>
          <w:lang w:val="en-US"/>
        </w:rPr>
        <w:t xml:space="preserve"> – metal + non-metal</w:t>
      </w:r>
    </w:p>
    <w:p w:rsid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 w:rsidRPr="008543C8">
        <w:rPr>
          <w:rFonts w:ascii="Palatino Linotype" w:hAnsi="Palatino Linotype"/>
          <w:b/>
          <w:sz w:val="24"/>
          <w:szCs w:val="24"/>
          <w:lang w:val="en-US"/>
        </w:rPr>
        <w:t xml:space="preserve">Covalent </w:t>
      </w:r>
      <w:r>
        <w:rPr>
          <w:rFonts w:ascii="Palatino Linotype" w:hAnsi="Palatino Linotype"/>
          <w:sz w:val="24"/>
          <w:szCs w:val="24"/>
          <w:lang w:val="en-US"/>
        </w:rPr>
        <w:t>– non-metal + non-metal</w:t>
      </w:r>
    </w:p>
    <w:p w:rsidR="00A139CC" w:rsidRDefault="00A139CC" w:rsidP="00A139CC">
      <w:pPr>
        <w:pStyle w:val="ListParagraph"/>
        <w:ind w:left="1440"/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Identify the </w:t>
      </w:r>
      <w:r w:rsidRPr="00A139CC">
        <w:rPr>
          <w:rFonts w:ascii="Palatino Linotype" w:hAnsi="Palatino Linotype"/>
          <w:sz w:val="24"/>
          <w:szCs w:val="24"/>
          <w:u w:val="single"/>
          <w:lang w:val="en-US"/>
        </w:rPr>
        <w:t>elements</w:t>
      </w:r>
      <w:r>
        <w:rPr>
          <w:rFonts w:ascii="Palatino Linotype" w:hAnsi="Palatino Linotype"/>
          <w:sz w:val="24"/>
          <w:szCs w:val="24"/>
          <w:lang w:val="en-US"/>
        </w:rPr>
        <w:t xml:space="preserve"> in the compound.</w:t>
      </w:r>
    </w:p>
    <w:p w:rsid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Write down the </w:t>
      </w:r>
      <w:r w:rsidRPr="009977DC">
        <w:rPr>
          <w:rFonts w:ascii="Palatino Linotype" w:hAnsi="Palatino Linotype"/>
          <w:sz w:val="24"/>
          <w:szCs w:val="24"/>
          <w:u w:val="single"/>
          <w:lang w:val="en-US"/>
        </w:rPr>
        <w:t>element names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A139CC" w:rsidRDefault="00A139CC" w:rsidP="00A139CC">
      <w:pPr>
        <w:pStyle w:val="ListParagraph"/>
        <w:ind w:left="1440"/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Follow the rules for naming either an ionic or covalent compound:</w:t>
      </w:r>
    </w:p>
    <w:p w:rsidR="00A139CC" w:rsidRP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Ionic</w:t>
      </w:r>
      <w:r>
        <w:rPr>
          <w:rFonts w:ascii="Palatino Linotype" w:hAnsi="Palatino Linotype"/>
          <w:sz w:val="24"/>
          <w:szCs w:val="24"/>
          <w:lang w:val="en-US"/>
        </w:rPr>
        <w:t xml:space="preserve"> – change the anion ending to </w:t>
      </w:r>
      <w:r w:rsidRPr="00A139CC">
        <w:rPr>
          <w:rFonts w:ascii="Palatino Linotype" w:hAnsi="Palatino Linotype"/>
          <w:sz w:val="24"/>
          <w:szCs w:val="24"/>
          <w:u w:val="single"/>
          <w:lang w:val="en-US"/>
        </w:rPr>
        <w:t>“</w:t>
      </w:r>
      <w:proofErr w:type="spellStart"/>
      <w:r w:rsidRPr="00A139CC">
        <w:rPr>
          <w:rFonts w:ascii="Palatino Linotype" w:hAnsi="Palatino Linotype"/>
          <w:sz w:val="24"/>
          <w:szCs w:val="24"/>
          <w:u w:val="single"/>
          <w:lang w:val="en-US"/>
        </w:rPr>
        <w:t>ide</w:t>
      </w:r>
      <w:proofErr w:type="spellEnd"/>
      <w:r w:rsidRPr="00A139CC">
        <w:rPr>
          <w:rFonts w:ascii="Palatino Linotype" w:hAnsi="Palatino Linotype"/>
          <w:sz w:val="24"/>
          <w:szCs w:val="24"/>
          <w:u w:val="single"/>
          <w:lang w:val="en-US"/>
        </w:rPr>
        <w:t>”</w:t>
      </w:r>
    </w:p>
    <w:p w:rsid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 xml:space="preserve">Covalent </w:t>
      </w:r>
      <w:r>
        <w:rPr>
          <w:rFonts w:ascii="Palatino Linotype" w:hAnsi="Palatino Linotype"/>
          <w:sz w:val="24"/>
          <w:szCs w:val="24"/>
          <w:lang w:val="en-US"/>
        </w:rPr>
        <w:t xml:space="preserve">– follow the prefix rule, and change the more negative element’s ending to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“</w:t>
      </w:r>
      <w:proofErr w:type="spellStart"/>
      <w:r>
        <w:rPr>
          <w:rFonts w:ascii="Palatino Linotype" w:hAnsi="Palatino Linotype"/>
          <w:sz w:val="24"/>
          <w:szCs w:val="24"/>
          <w:u w:val="single"/>
          <w:lang w:val="en-US"/>
        </w:rPr>
        <w:t>ide</w:t>
      </w:r>
      <w:proofErr w:type="spellEnd"/>
      <w:r>
        <w:rPr>
          <w:rFonts w:ascii="Palatino Linotype" w:hAnsi="Palatino Linotype"/>
          <w:sz w:val="24"/>
          <w:szCs w:val="24"/>
          <w:u w:val="single"/>
          <w:lang w:val="en-US"/>
        </w:rPr>
        <w:t>”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A139CC" w:rsidRDefault="00A139CC" w:rsidP="00A139CC">
      <w:pPr>
        <w:pStyle w:val="ListParagraph"/>
        <w:ind w:left="1440"/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lastRenderedPageBreak/>
        <w:t>Write the complete chemical name.</w:t>
      </w:r>
    </w:p>
    <w:p w:rsidR="00A139CC" w:rsidRDefault="00A139CC" w:rsidP="00A139CC">
      <w:pPr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Checklist for writing chemical formulas when given a name</w:t>
      </w:r>
      <w:r w:rsidR="008543C8">
        <w:rPr>
          <w:rFonts w:ascii="Palatino Linotype" w:hAnsi="Palatino Linotype"/>
          <w:b/>
          <w:sz w:val="24"/>
          <w:szCs w:val="24"/>
          <w:u w:val="single"/>
          <w:lang w:val="en-US"/>
        </w:rPr>
        <w:t xml:space="preserve"> (opposite of previous instructions)</w:t>
      </w:r>
    </w:p>
    <w:p w:rsidR="00A139CC" w:rsidRDefault="008543C8" w:rsidP="00A139C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Determine whether it is an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ionic or covalent</w:t>
      </w:r>
      <w:r>
        <w:rPr>
          <w:rFonts w:ascii="Palatino Linotype" w:hAnsi="Palatino Linotype"/>
          <w:sz w:val="24"/>
          <w:szCs w:val="24"/>
          <w:lang w:val="en-US"/>
        </w:rPr>
        <w:t xml:space="preserve"> compound.</w:t>
      </w:r>
    </w:p>
    <w:p w:rsidR="008543C8" w:rsidRDefault="008543C8" w:rsidP="008543C8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 xml:space="preserve">Ionic </w:t>
      </w:r>
      <w:r>
        <w:rPr>
          <w:rFonts w:ascii="Palatino Linotype" w:hAnsi="Palatino Linotype"/>
          <w:sz w:val="24"/>
          <w:szCs w:val="24"/>
          <w:lang w:val="en-US"/>
        </w:rPr>
        <w:t>– metal + non-metal</w:t>
      </w:r>
    </w:p>
    <w:p w:rsidR="008543C8" w:rsidRDefault="008543C8" w:rsidP="008543C8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Covalent</w:t>
      </w:r>
      <w:r>
        <w:rPr>
          <w:rFonts w:ascii="Palatino Linotype" w:hAnsi="Palatino Linotype"/>
          <w:sz w:val="24"/>
          <w:szCs w:val="24"/>
          <w:lang w:val="en-US"/>
        </w:rPr>
        <w:t xml:space="preserve"> – non-metal + non-metal</w:t>
      </w:r>
    </w:p>
    <w:p w:rsidR="008543C8" w:rsidRDefault="008543C8" w:rsidP="008543C8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8543C8" w:rsidRDefault="009977DC" w:rsidP="008543C8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Identify the elements in the compound</w:t>
      </w:r>
    </w:p>
    <w:p w:rsidR="009977DC" w:rsidRDefault="009977DC" w:rsidP="009977DC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Write down the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chemical symbol</w:t>
      </w:r>
      <w:r>
        <w:rPr>
          <w:rFonts w:ascii="Palatino Linotype" w:hAnsi="Palatino Linotype"/>
          <w:sz w:val="24"/>
          <w:szCs w:val="24"/>
          <w:lang w:val="en-US"/>
        </w:rPr>
        <w:t xml:space="preserve"> for each element.</w:t>
      </w:r>
    </w:p>
    <w:p w:rsidR="009977DC" w:rsidRDefault="009977DC" w:rsidP="009977DC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9977DC" w:rsidRDefault="009977DC" w:rsidP="009977D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Analyze the name to determine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number ratios</w:t>
      </w:r>
      <w:r>
        <w:rPr>
          <w:rFonts w:ascii="Palatino Linotype" w:hAnsi="Palatino Linotype"/>
          <w:sz w:val="24"/>
          <w:szCs w:val="24"/>
          <w:lang w:val="en-US"/>
        </w:rPr>
        <w:t>:</w:t>
      </w:r>
    </w:p>
    <w:p w:rsidR="009977DC" w:rsidRDefault="009977DC" w:rsidP="009977DC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Ionic</w:t>
      </w:r>
      <w:r>
        <w:rPr>
          <w:rFonts w:ascii="Palatino Linotype" w:hAnsi="Palatino Linotype"/>
          <w:sz w:val="24"/>
          <w:szCs w:val="24"/>
          <w:lang w:val="en-US"/>
        </w:rPr>
        <w:t xml:space="preserve"> – check the </w:t>
      </w:r>
      <w:r w:rsidRPr="009977DC">
        <w:rPr>
          <w:rFonts w:ascii="Palatino Linotype" w:hAnsi="Palatino Linotype"/>
          <w:sz w:val="24"/>
          <w:szCs w:val="24"/>
          <w:u w:val="single"/>
          <w:lang w:val="en-US"/>
        </w:rPr>
        <w:t>charges</w:t>
      </w:r>
      <w:r>
        <w:rPr>
          <w:rFonts w:ascii="Palatino Linotype" w:hAnsi="Palatino Linotype"/>
          <w:sz w:val="24"/>
          <w:szCs w:val="24"/>
          <w:lang w:val="en-US"/>
        </w:rPr>
        <w:t xml:space="preserve">. Overall charge of formula should equal </w:t>
      </w:r>
      <w:r w:rsidRPr="009977DC">
        <w:rPr>
          <w:rFonts w:ascii="Palatino Linotype" w:hAnsi="Palatino Linotype"/>
          <w:sz w:val="24"/>
          <w:szCs w:val="24"/>
          <w:u w:val="single"/>
          <w:lang w:val="en-US"/>
        </w:rPr>
        <w:t>zero</w:t>
      </w:r>
      <w:r>
        <w:rPr>
          <w:rFonts w:ascii="Palatino Linotype" w:hAnsi="Palatino Linotype"/>
          <w:sz w:val="24"/>
          <w:szCs w:val="24"/>
          <w:lang w:val="en-US"/>
        </w:rPr>
        <w:t xml:space="preserve"> – you can use the crossover method if you like.</w:t>
      </w:r>
    </w:p>
    <w:p w:rsidR="009977DC" w:rsidRDefault="009977DC" w:rsidP="009977DC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Covalent</w:t>
      </w:r>
      <w:r>
        <w:rPr>
          <w:rFonts w:ascii="Palatino Linotype" w:hAnsi="Palatino Linotype"/>
          <w:sz w:val="24"/>
          <w:szCs w:val="24"/>
          <w:lang w:val="en-US"/>
        </w:rPr>
        <w:t xml:space="preserve"> – check the </w:t>
      </w:r>
      <w:r w:rsidRPr="009977DC">
        <w:rPr>
          <w:rFonts w:ascii="Palatino Linotype" w:hAnsi="Palatino Linotype"/>
          <w:sz w:val="24"/>
          <w:szCs w:val="24"/>
          <w:u w:val="single"/>
          <w:lang w:val="en-US"/>
        </w:rPr>
        <w:t>prefixes</w:t>
      </w:r>
      <w:r>
        <w:rPr>
          <w:rFonts w:ascii="Palatino Linotype" w:hAnsi="Palatino Linotype"/>
          <w:sz w:val="24"/>
          <w:szCs w:val="24"/>
          <w:lang w:val="en-US"/>
        </w:rPr>
        <w:t>. They should tell you how many atoms are in the molecule.</w:t>
      </w:r>
    </w:p>
    <w:p w:rsidR="009977DC" w:rsidRDefault="009977DC" w:rsidP="009977DC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9977DC" w:rsidRDefault="009977DC" w:rsidP="009977D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Write the correct chemical formula.</w:t>
      </w:r>
    </w:p>
    <w:p w:rsidR="000E5646" w:rsidRDefault="000E5646" w:rsidP="000E5646">
      <w:pPr>
        <w:rPr>
          <w:rFonts w:ascii="Palatino Linotype" w:hAnsi="Palatino Linotype"/>
          <w:sz w:val="24"/>
          <w:szCs w:val="24"/>
          <w:lang w:val="en-US"/>
        </w:rPr>
      </w:pPr>
    </w:p>
    <w:p w:rsidR="000E5646" w:rsidRDefault="000E5646" w:rsidP="000E5646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Practice Time!</w:t>
      </w:r>
    </w:p>
    <w:p w:rsidR="000E5646" w:rsidRDefault="000E5646" w:rsidP="000E5646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Name the following compounds.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Write the chemical formulas for the following:</w:t>
      </w:r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proofErr w:type="spellStart"/>
      <w:r>
        <w:rPr>
          <w:rFonts w:ascii="Palatino Linotype" w:hAnsi="Palatino Linotype"/>
          <w:sz w:val="24"/>
          <w:szCs w:val="24"/>
          <w:lang w:val="en-US"/>
        </w:rPr>
        <w:t>CaO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1.  Sodium Chloride</w:t>
      </w:r>
    </w:p>
    <w:p w:rsidR="000E5646" w:rsidRPr="00F653CC" w:rsidRDefault="00E0424C" w:rsidP="000E5646">
      <w:pPr>
        <w:pStyle w:val="ListParagraph"/>
        <w:spacing w:line="360" w:lineRule="auto"/>
        <w:rPr>
          <w:rFonts w:ascii="Palatino Linotype" w:hAnsi="Palatino Linotype"/>
          <w:b/>
          <w:i/>
          <w:sz w:val="24"/>
          <w:szCs w:val="24"/>
          <w:lang w:val="en-US"/>
        </w:rPr>
      </w:pP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Calcium oxide</w:t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proofErr w:type="spellStart"/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NaCl</w:t>
      </w:r>
      <w:proofErr w:type="spellEnd"/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SiF</w:t>
      </w:r>
      <w:r w:rsidRPr="000E5646"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 xml:space="preserve">2.  Carbon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tetrahydride</w:t>
      </w:r>
      <w:proofErr w:type="spellEnd"/>
    </w:p>
    <w:p w:rsidR="000E5646" w:rsidRPr="00F653CC" w:rsidRDefault="00E0424C" w:rsidP="000E5646">
      <w:pPr>
        <w:pStyle w:val="ListParagraph"/>
        <w:spacing w:line="360" w:lineRule="auto"/>
        <w:rPr>
          <w:rFonts w:ascii="Palatino Linotype" w:hAnsi="Palatino Linotype"/>
          <w:b/>
          <w:i/>
          <w:sz w:val="24"/>
          <w:szCs w:val="24"/>
          <w:lang w:val="en-US"/>
        </w:rPr>
      </w:pP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Silicon hexafluoride</w:t>
      </w:r>
      <w:r w:rsidR="00F653CC"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="00F653CC"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="00F653CC"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="00F653CC"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="00F653CC"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CH</w:t>
      </w:r>
      <w:r w:rsidRPr="00F653CC">
        <w:rPr>
          <w:rFonts w:ascii="Palatino Linotype" w:hAnsi="Palatino Linotype"/>
          <w:b/>
          <w:i/>
          <w:sz w:val="20"/>
          <w:szCs w:val="24"/>
          <w:vertAlign w:val="subscript"/>
          <w:lang w:val="en-US"/>
        </w:rPr>
        <w:t>4</w:t>
      </w:r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PCl</w:t>
      </w:r>
      <w:r w:rsidRPr="000E5646">
        <w:rPr>
          <w:rFonts w:ascii="Palatino Linotype" w:hAnsi="Palatino Linotype"/>
          <w:sz w:val="24"/>
          <w:szCs w:val="24"/>
          <w:vertAlign w:val="subscript"/>
          <w:lang w:val="en-US"/>
        </w:rPr>
        <w:t>5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 xml:space="preserve">3. 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Diphosphorus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pentoxide</w:t>
      </w:r>
      <w:proofErr w:type="spellEnd"/>
    </w:p>
    <w:p w:rsidR="000E5646" w:rsidRPr="00F653CC" w:rsidRDefault="00E0424C" w:rsidP="000E5646">
      <w:pPr>
        <w:pStyle w:val="ListParagraph"/>
        <w:spacing w:line="360" w:lineRule="auto"/>
        <w:rPr>
          <w:rFonts w:ascii="Palatino Linotype" w:hAnsi="Palatino Linotype"/>
          <w:b/>
          <w:i/>
          <w:sz w:val="24"/>
          <w:szCs w:val="24"/>
          <w:lang w:val="en-US"/>
        </w:rPr>
      </w:pP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 xml:space="preserve">Phosphorus </w:t>
      </w:r>
      <w:proofErr w:type="spellStart"/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pentachloride</w:t>
      </w:r>
      <w:proofErr w:type="spellEnd"/>
      <w:r w:rsidR="00F653CC"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="00F653CC"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="00F653CC"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="00F653CC"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P</w:t>
      </w:r>
      <w:r w:rsidRPr="00F653CC">
        <w:rPr>
          <w:rFonts w:ascii="Palatino Linotype" w:hAnsi="Palatino Linotype"/>
          <w:b/>
          <w:i/>
          <w:sz w:val="20"/>
          <w:szCs w:val="24"/>
          <w:vertAlign w:val="subscript"/>
          <w:lang w:val="en-US"/>
        </w:rPr>
        <w:t>2</w:t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O</w:t>
      </w:r>
      <w:r w:rsidRPr="00F653CC">
        <w:rPr>
          <w:rFonts w:ascii="Palatino Linotype" w:hAnsi="Palatino Linotype"/>
          <w:b/>
          <w:i/>
          <w:sz w:val="20"/>
          <w:szCs w:val="24"/>
          <w:vertAlign w:val="subscript"/>
          <w:lang w:val="en-US"/>
        </w:rPr>
        <w:t>5</w:t>
      </w:r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Li</w:t>
      </w:r>
      <w:r w:rsidR="0087104B">
        <w:rPr>
          <w:rFonts w:ascii="Palatino Linotype" w:hAnsi="Palatino Linotype"/>
          <w:sz w:val="24"/>
          <w:szCs w:val="24"/>
          <w:lang w:val="en-US"/>
        </w:rPr>
        <w:t>SO</w:t>
      </w:r>
      <w:r w:rsidR="0087104B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4.  Cesium Iodide</w:t>
      </w:r>
    </w:p>
    <w:p w:rsidR="000E5646" w:rsidRPr="00F653CC" w:rsidRDefault="00E0424C" w:rsidP="000E5646">
      <w:pPr>
        <w:pStyle w:val="ListParagraph"/>
        <w:spacing w:line="360" w:lineRule="auto"/>
        <w:rPr>
          <w:rFonts w:ascii="Palatino Linotype" w:hAnsi="Palatino Linotype"/>
          <w:b/>
          <w:i/>
          <w:sz w:val="24"/>
          <w:szCs w:val="24"/>
          <w:lang w:val="en-US"/>
        </w:rPr>
      </w:pP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 xml:space="preserve">Lithium </w:t>
      </w:r>
      <w:r w:rsidR="0087104B">
        <w:rPr>
          <w:rFonts w:ascii="Palatino Linotype" w:hAnsi="Palatino Linotype"/>
          <w:b/>
          <w:i/>
          <w:sz w:val="24"/>
          <w:szCs w:val="24"/>
          <w:lang w:val="en-US"/>
        </w:rPr>
        <w:t>sulfate</w:t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proofErr w:type="spellStart"/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CsI</w:t>
      </w:r>
      <w:proofErr w:type="spellEnd"/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</w:t>
      </w:r>
      <w:r w:rsidRPr="000E5646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4"/>
          <w:lang w:val="en-US"/>
        </w:rPr>
        <w:t>N</w:t>
      </w:r>
      <w:r w:rsidRPr="000E5646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>5.  Barium chloride</w:t>
      </w:r>
    </w:p>
    <w:p w:rsidR="000E5646" w:rsidRPr="00F653CC" w:rsidRDefault="00E0424C" w:rsidP="000E5646">
      <w:pPr>
        <w:pStyle w:val="ListParagraph"/>
        <w:rPr>
          <w:rFonts w:ascii="Palatino Linotype" w:hAnsi="Palatino Linotype"/>
          <w:b/>
          <w:i/>
          <w:sz w:val="24"/>
          <w:szCs w:val="24"/>
          <w:lang w:val="en-US"/>
        </w:rPr>
      </w:pPr>
      <w:proofErr w:type="spellStart"/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Dicarbon</w:t>
      </w:r>
      <w:proofErr w:type="spellEnd"/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 xml:space="preserve"> </w:t>
      </w:r>
      <w:proofErr w:type="spellStart"/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>dinitride</w:t>
      </w:r>
      <w:proofErr w:type="spellEnd"/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  <w:t>BaCl</w:t>
      </w:r>
      <w:r w:rsidRPr="00F653CC">
        <w:rPr>
          <w:rFonts w:ascii="Palatino Linotype" w:hAnsi="Palatino Linotype"/>
          <w:b/>
          <w:i/>
          <w:sz w:val="20"/>
          <w:szCs w:val="24"/>
          <w:vertAlign w:val="subscript"/>
          <w:lang w:val="en-US"/>
        </w:rPr>
        <w:t>2</w:t>
      </w:r>
    </w:p>
    <w:p w:rsidR="000E5646" w:rsidRPr="000E5646" w:rsidRDefault="000E5646" w:rsidP="000E5646">
      <w:pPr>
        <w:rPr>
          <w:rFonts w:ascii="Palatino Linotype" w:hAnsi="Palatino Linotype"/>
          <w:sz w:val="24"/>
          <w:szCs w:val="24"/>
          <w:lang w:val="en-US"/>
        </w:rPr>
      </w:pPr>
    </w:p>
    <w:sectPr w:rsidR="000E5646" w:rsidRPr="000E5646" w:rsidSect="00EA494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3A2C"/>
    <w:multiLevelType w:val="hybridMultilevel"/>
    <w:tmpl w:val="8EACE6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155DE"/>
    <w:multiLevelType w:val="hybridMultilevel"/>
    <w:tmpl w:val="FA7E48D4"/>
    <w:lvl w:ilvl="0" w:tplc="1F4643BC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641427"/>
    <w:multiLevelType w:val="hybridMultilevel"/>
    <w:tmpl w:val="B34E32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90D39"/>
    <w:multiLevelType w:val="hybridMultilevel"/>
    <w:tmpl w:val="CAA0D0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9068F"/>
    <w:multiLevelType w:val="hybridMultilevel"/>
    <w:tmpl w:val="7CB6D40E"/>
    <w:lvl w:ilvl="0" w:tplc="9B0C98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494B"/>
    <w:rsid w:val="000E5646"/>
    <w:rsid w:val="0052498D"/>
    <w:rsid w:val="007267B0"/>
    <w:rsid w:val="008543C8"/>
    <w:rsid w:val="0087104B"/>
    <w:rsid w:val="009977DC"/>
    <w:rsid w:val="00A139CC"/>
    <w:rsid w:val="00D1496E"/>
    <w:rsid w:val="00E0424C"/>
    <w:rsid w:val="00EA494B"/>
    <w:rsid w:val="00F65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94B"/>
    <w:pPr>
      <w:ind w:left="720"/>
      <w:contextualSpacing/>
    </w:pPr>
  </w:style>
  <w:style w:type="table" w:styleId="TableGrid">
    <w:name w:val="Table Grid"/>
    <w:basedOn w:val="TableNormal"/>
    <w:uiPriority w:val="59"/>
    <w:rsid w:val="00EA49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5</cp:revision>
  <dcterms:created xsi:type="dcterms:W3CDTF">2010-10-16T18:18:00Z</dcterms:created>
  <dcterms:modified xsi:type="dcterms:W3CDTF">2010-10-16T23:01:00Z</dcterms:modified>
</cp:coreProperties>
</file>